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https://dachwerkmuenchen.pages.dev/regenspende-notentwaesserung-flachdach-muenchen-bemessung/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pages.dev/regenspende-notentwaesserung-flachdach-muenchen-bemess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